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jc w:val="center"/>
        <w:rPr>
          <w:rFonts w:hint="default" w:ascii="BIZ UDゴシック" w:hAnsi="BIZ UDゴシック" w:eastAsia="BIZ UDゴシック"/>
          <w:sz w:val="20"/>
        </w:rPr>
      </w:pPr>
    </w:p>
    <w:p>
      <w:pPr>
        <w:pStyle w:val="0"/>
        <w:jc w:val="center"/>
        <w:rPr>
          <w:rFonts w:hint="default" w:ascii="BIZ UDゴシック" w:hAnsi="BIZ UDゴシック" w:eastAsia="BIZ UDゴシック"/>
          <w:sz w:val="28"/>
        </w:rPr>
      </w:pPr>
      <w:r>
        <w:rPr>
          <w:rFonts w:hint="eastAsia" w:ascii="BIZ UDゴシック" w:hAnsi="BIZ UDゴシック" w:eastAsia="BIZ UDゴシック"/>
          <w:sz w:val="28"/>
        </w:rPr>
        <w:t>校務用パソコンの賃貸借仕様書</w:t>
      </w:r>
    </w:p>
    <w:p>
      <w:pPr>
        <w:pStyle w:val="0"/>
        <w:rPr>
          <w:rFonts w:hint="default" w:ascii="BIZ UDゴシック" w:hAnsi="BIZ UDゴシック" w:eastAsia="BIZ UDゴシック"/>
          <w:sz w:val="24"/>
        </w:rPr>
      </w:pPr>
      <w:r>
        <w:rPr>
          <w:rFonts w:hint="eastAsia" w:ascii="BIZ UDゴシック" w:hAnsi="BIZ UDゴシック" w:eastAsia="BIZ UDゴシック"/>
          <w:sz w:val="24"/>
        </w:rPr>
        <w:t>１．目的</w:t>
      </w:r>
    </w:p>
    <w:p>
      <w:pPr>
        <w:pStyle w:val="0"/>
        <w:ind w:left="283" w:leftChars="135"/>
        <w:rPr>
          <w:rFonts w:hint="default" w:ascii="BIZ UDゴシック" w:hAnsi="BIZ UDゴシック" w:eastAsia="BIZ UDゴシック"/>
          <w:sz w:val="24"/>
        </w:rPr>
      </w:pPr>
      <w:r>
        <w:rPr>
          <w:rFonts w:hint="eastAsia" w:ascii="BIZ UDゴシック" w:hAnsi="BIZ UDゴシック" w:eastAsia="BIZ UDゴシック"/>
          <w:sz w:val="24"/>
        </w:rPr>
        <w:t>老朽化した校務用ノートパソコン及び校務支援システムに対応できないパソコンの更新を行う。</w:t>
      </w:r>
    </w:p>
    <w:p>
      <w:pPr>
        <w:pStyle w:val="0"/>
        <w:ind w:left="283" w:leftChars="135"/>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sz w:val="24"/>
        </w:rPr>
        <w:t>２．事業名称</w:t>
      </w:r>
    </w:p>
    <w:p>
      <w:pPr>
        <w:pStyle w:val="0"/>
        <w:ind w:firstLine="240" w:firstLineChars="100"/>
        <w:rPr>
          <w:rFonts w:hint="default" w:ascii="BIZ UDゴシック" w:hAnsi="BIZ UDゴシック" w:eastAsia="BIZ UDゴシック"/>
          <w:sz w:val="24"/>
        </w:rPr>
      </w:pPr>
      <w:r>
        <w:rPr>
          <w:rFonts w:hint="eastAsia" w:ascii="BIZ UDゴシック" w:hAnsi="BIZ UDゴシック" w:eastAsia="BIZ UDゴシック"/>
          <w:sz w:val="24"/>
        </w:rPr>
        <w:t>校務用パソコンの賃貸借</w:t>
      </w:r>
    </w:p>
    <w:p>
      <w:pPr>
        <w:pStyle w:val="0"/>
        <w:ind w:firstLine="240" w:firstLineChars="10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sz w:val="24"/>
        </w:rPr>
        <w:t>３．納入期限</w:t>
      </w:r>
    </w:p>
    <w:p>
      <w:pPr>
        <w:pStyle w:val="0"/>
        <w:rPr>
          <w:rFonts w:hint="default" w:ascii="BIZ UDゴシック" w:hAnsi="BIZ UDゴシック" w:eastAsia="BIZ UDゴシック"/>
          <w:sz w:val="24"/>
        </w:rPr>
      </w:pPr>
      <w:r>
        <w:rPr>
          <w:rFonts w:hint="eastAsia" w:ascii="BIZ UDゴシック" w:hAnsi="BIZ UDゴシック" w:eastAsia="BIZ UDゴシック"/>
          <w:sz w:val="24"/>
        </w:rPr>
        <w:t>　令和８年２月２６日</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sz w:val="24"/>
        </w:rPr>
        <w:t>４．納入場所</w:t>
      </w:r>
    </w:p>
    <w:p>
      <w:pPr>
        <w:pStyle w:val="0"/>
        <w:rPr>
          <w:rFonts w:hint="default" w:ascii="BIZ UDゴシック" w:hAnsi="BIZ UDゴシック" w:eastAsia="BIZ UDゴシック"/>
          <w:sz w:val="24"/>
        </w:rPr>
      </w:pPr>
      <w:r>
        <w:rPr>
          <w:rFonts w:hint="eastAsia" w:ascii="BIZ UDゴシック" w:hAnsi="BIZ UDゴシック" w:eastAsia="BIZ UDゴシック"/>
          <w:sz w:val="24"/>
        </w:rPr>
        <w:t>　葛城市長尾</w:t>
      </w:r>
      <w:r>
        <w:rPr>
          <w:rFonts w:hint="eastAsia" w:ascii="BIZ UDゴシック" w:hAnsi="BIZ UDゴシック" w:eastAsia="BIZ UDゴシック"/>
          <w:sz w:val="24"/>
        </w:rPr>
        <w:t>85</w:t>
      </w:r>
      <w:bookmarkStart w:id="0" w:name="_GoBack"/>
      <w:bookmarkEnd w:id="0"/>
      <w:r>
        <w:rPr>
          <w:rFonts w:hint="eastAsia" w:ascii="BIZ UDゴシック" w:hAnsi="BIZ UDゴシック" w:eastAsia="BIZ UDゴシック"/>
          <w:sz w:val="24"/>
        </w:rPr>
        <w:t>番地　葛城市役所當麻庁舎２階（予定）</w:t>
      </w:r>
    </w:p>
    <w:p>
      <w:pPr>
        <w:pStyle w:val="0"/>
        <w:rPr>
          <w:rFonts w:hint="default" w:ascii="BIZ UDゴシック" w:hAnsi="BIZ UDゴシック" w:eastAsia="BIZ UDゴシック"/>
          <w:sz w:val="24"/>
        </w:rPr>
      </w:pPr>
      <w:r>
        <w:rPr>
          <w:rFonts w:hint="eastAsia" w:ascii="BIZ UDゴシック" w:hAnsi="BIZ UDゴシック" w:eastAsia="BIZ UDゴシック"/>
          <w:sz w:val="24"/>
        </w:rPr>
        <w:t>　（納入場所はすべて同じ場所）</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sz w:val="24"/>
        </w:rPr>
        <w:t>５．賃貸借期間</w:t>
      </w:r>
    </w:p>
    <w:p>
      <w:pPr>
        <w:pStyle w:val="0"/>
        <w:ind w:left="142" w:hanging="142" w:hangingChars="59"/>
        <w:rPr>
          <w:rFonts w:hint="default" w:ascii="BIZ UDゴシック" w:hAnsi="BIZ UDゴシック" w:eastAsia="BIZ UDゴシック"/>
          <w:sz w:val="24"/>
        </w:rPr>
      </w:pPr>
      <w:r>
        <w:rPr>
          <w:rFonts w:hint="eastAsia" w:ascii="BIZ UDゴシック" w:hAnsi="BIZ UDゴシック" w:eastAsia="BIZ UDゴシック"/>
          <w:sz w:val="24"/>
        </w:rPr>
        <w:t>　賃貸借期間は</w:t>
      </w:r>
      <w:r>
        <w:rPr>
          <w:rFonts w:hint="eastAsia" w:ascii="BIZ UDゴシック" w:hAnsi="BIZ UDゴシック" w:eastAsia="BIZ UDゴシック"/>
          <w:sz w:val="24"/>
          <w:u w:val="wave" w:color="auto"/>
        </w:rPr>
        <w:t>令和８年３月１日から令和１３年２月２８日までの６０</w:t>
      </w:r>
      <w:r>
        <w:rPr>
          <w:rFonts w:hint="default" w:ascii="BIZ UDゴシック" w:hAnsi="BIZ UDゴシック" w:eastAsia="BIZ UDゴシック"/>
          <w:sz w:val="24"/>
          <w:u w:val="wave" w:color="auto"/>
        </w:rPr>
        <w:t>カ月</w:t>
      </w:r>
      <w:r>
        <w:rPr>
          <w:rFonts w:hint="eastAsia" w:ascii="BIZ UDゴシック" w:hAnsi="BIZ UDゴシック" w:eastAsia="BIZ UDゴシック"/>
          <w:sz w:val="24"/>
        </w:rPr>
        <w:t>（地方自治法に基づく長期継続契約による賃貸借）とする。</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sz w:val="24"/>
        </w:rPr>
        <w:t>６．見積条件・請求方法</w:t>
      </w:r>
    </w:p>
    <w:p>
      <w:pPr>
        <w:pStyle w:val="0"/>
        <w:ind w:firstLine="283" w:firstLineChars="118"/>
        <w:rPr>
          <w:rFonts w:hint="default" w:ascii="BIZ UDゴシック" w:hAnsi="BIZ UDゴシック" w:eastAsia="BIZ UDゴシック"/>
          <w:sz w:val="24"/>
        </w:rPr>
      </w:pPr>
      <w:r>
        <w:rPr>
          <w:rFonts w:hint="eastAsia" w:ascii="BIZ UDゴシック" w:hAnsi="BIZ UDゴシック" w:eastAsia="BIZ UDゴシック"/>
          <w:sz w:val="24"/>
        </w:rPr>
        <w:t>入札書には月額賃借料を税抜きで記載すること。</w:t>
      </w:r>
    </w:p>
    <w:p>
      <w:pPr>
        <w:pStyle w:val="0"/>
        <w:rPr>
          <w:rFonts w:hint="default" w:ascii="BIZ UDゴシック" w:hAnsi="BIZ UDゴシック" w:eastAsia="BIZ UDゴシック"/>
          <w:sz w:val="24"/>
        </w:rPr>
      </w:pPr>
    </w:p>
    <w:p>
      <w:pPr>
        <w:pStyle w:val="0"/>
        <w:rPr>
          <w:rFonts w:hint="default" w:ascii="BIZ UDゴシック" w:hAnsi="BIZ UDゴシック" w:eastAsia="BIZ UDゴシック"/>
          <w:sz w:val="24"/>
        </w:rPr>
      </w:pPr>
      <w:r>
        <w:rPr>
          <w:rFonts w:hint="eastAsia" w:ascii="BIZ UDゴシック" w:hAnsi="BIZ UDゴシック" w:eastAsia="BIZ UDゴシック"/>
          <w:sz w:val="24"/>
        </w:rPr>
        <w:t>７．賃貸借条件・納入条件</w:t>
      </w:r>
    </w:p>
    <w:p>
      <w:pPr>
        <w:pStyle w:val="0"/>
        <w:ind w:left="546" w:leftChars="150" w:hanging="231" w:hangingChars="105"/>
        <w:rPr>
          <w:rFonts w:hint="default" w:ascii="BIZ UDゴシック" w:hAnsi="BIZ UDゴシック" w:eastAsia="BIZ UDゴシック"/>
          <w:sz w:val="22"/>
        </w:rPr>
      </w:pPr>
      <w:r>
        <w:rPr>
          <w:rFonts w:hint="eastAsia" w:ascii="BIZ UDゴシック" w:hAnsi="BIZ UDゴシック" w:eastAsia="BIZ UDゴシック"/>
          <w:sz w:val="22"/>
        </w:rPr>
        <w:t>(1)</w:t>
      </w:r>
      <w:r>
        <w:rPr>
          <w:rFonts w:hint="default" w:ascii="BIZ UDゴシック" w:hAnsi="BIZ UDゴシック" w:eastAsia="BIZ UDゴシック"/>
          <w:sz w:val="22"/>
        </w:rPr>
        <w:t xml:space="preserve"> </w:t>
      </w:r>
      <w:r>
        <w:rPr>
          <w:rFonts w:hint="eastAsia" w:ascii="BIZ UDゴシック" w:hAnsi="BIZ UDゴシック" w:eastAsia="BIZ UDゴシック"/>
          <w:sz w:val="22"/>
        </w:rPr>
        <w:t>料金算定にあたり、動産総合保険（地震・津波・噴火などの天災は対象外）の料金等の必要経費も含めること。</w:t>
      </w:r>
    </w:p>
    <w:p>
      <w:pPr>
        <w:pStyle w:val="0"/>
        <w:ind w:left="546" w:leftChars="150" w:hanging="231" w:hangingChars="105"/>
        <w:rPr>
          <w:rFonts w:hint="default" w:ascii="BIZ UDゴシック" w:hAnsi="BIZ UDゴシック" w:eastAsia="BIZ UDゴシック"/>
          <w:sz w:val="22"/>
        </w:rPr>
      </w:pPr>
      <w:r>
        <w:rPr>
          <w:rFonts w:hint="eastAsia" w:ascii="BIZ UDゴシック" w:hAnsi="BIZ UDゴシック" w:eastAsia="BIZ UDゴシック"/>
          <w:sz w:val="22"/>
        </w:rPr>
        <w:t>(2)</w:t>
      </w:r>
      <w:r>
        <w:rPr>
          <w:rFonts w:hint="default" w:ascii="BIZ UDゴシック" w:hAnsi="BIZ UDゴシック" w:eastAsia="BIZ UDゴシック"/>
          <w:sz w:val="22"/>
        </w:rPr>
        <w:t xml:space="preserve"> </w:t>
      </w:r>
      <w:r>
        <w:rPr>
          <w:rFonts w:hint="eastAsia" w:ascii="BIZ UDゴシック" w:hAnsi="BIZ UDゴシック" w:eastAsia="BIZ UDゴシック"/>
          <w:sz w:val="22"/>
        </w:rPr>
        <w:t>賃貸借契約満了後の物件は</w:t>
      </w:r>
      <w:r>
        <w:rPr>
          <w:rFonts w:hint="eastAsia" w:ascii="BIZ UDゴシック" w:hAnsi="BIZ UDゴシック" w:eastAsia="BIZ UDゴシック"/>
          <w:sz w:val="22"/>
          <w:u w:val="wave" w:color="auto"/>
        </w:rPr>
        <w:t>無償譲渡</w:t>
      </w:r>
      <w:r>
        <w:rPr>
          <w:rFonts w:hint="eastAsia" w:ascii="BIZ UDゴシック" w:hAnsi="BIZ UDゴシック" w:eastAsia="BIZ UDゴシック"/>
          <w:sz w:val="22"/>
        </w:rPr>
        <w:t>とすること。</w:t>
      </w:r>
    </w:p>
    <w:p>
      <w:pPr>
        <w:pStyle w:val="0"/>
        <w:ind w:left="546" w:leftChars="150" w:hanging="231" w:hangingChars="105"/>
        <w:rPr>
          <w:rFonts w:hint="default" w:ascii="BIZ UDゴシック" w:hAnsi="BIZ UDゴシック" w:eastAsia="BIZ UDゴシック"/>
          <w:sz w:val="22"/>
        </w:rPr>
      </w:pPr>
      <w:r>
        <w:rPr>
          <w:rFonts w:hint="eastAsia" w:ascii="BIZ UDゴシック" w:hAnsi="BIZ UDゴシック" w:eastAsia="BIZ UDゴシック"/>
          <w:sz w:val="22"/>
        </w:rPr>
        <w:t>(3)</w:t>
      </w:r>
      <w:r>
        <w:rPr>
          <w:rFonts w:hint="default" w:ascii="BIZ UDゴシック" w:hAnsi="BIZ UDゴシック" w:eastAsia="BIZ UDゴシック"/>
          <w:sz w:val="22"/>
        </w:rPr>
        <w:t xml:space="preserve"> </w:t>
      </w:r>
      <w:r>
        <w:rPr>
          <w:rFonts w:hint="eastAsia" w:ascii="BIZ UDゴシック" w:hAnsi="BIZ UDゴシック" w:eastAsia="BIZ UDゴシック"/>
          <w:sz w:val="22"/>
        </w:rPr>
        <w:t>固定資産税は非課税とする。</w:t>
      </w:r>
    </w:p>
    <w:p>
      <w:pPr>
        <w:pStyle w:val="0"/>
        <w:ind w:left="546" w:leftChars="150" w:hanging="231" w:hangingChars="105"/>
        <w:rPr>
          <w:rFonts w:hint="default" w:ascii="BIZ UDゴシック" w:hAnsi="BIZ UDゴシック" w:eastAsia="BIZ UDゴシック"/>
          <w:sz w:val="22"/>
        </w:rPr>
      </w:pPr>
      <w:r>
        <w:rPr>
          <w:rFonts w:hint="eastAsia" w:ascii="BIZ UDゴシック" w:hAnsi="BIZ UDゴシック" w:eastAsia="BIZ UDゴシック"/>
          <w:sz w:val="22"/>
        </w:rPr>
        <w:t>(</w:t>
      </w:r>
      <w:r>
        <w:rPr>
          <w:rFonts w:hint="default" w:ascii="BIZ UDゴシック" w:hAnsi="BIZ UDゴシック" w:eastAsia="BIZ UDゴシック"/>
          <w:sz w:val="22"/>
        </w:rPr>
        <w:t xml:space="preserve">4) </w:t>
      </w:r>
      <w:r>
        <w:rPr>
          <w:rFonts w:hint="eastAsia" w:ascii="BIZ UDゴシック" w:hAnsi="BIZ UDゴシック" w:eastAsia="BIZ UDゴシック"/>
          <w:sz w:val="22"/>
        </w:rPr>
        <w:t>既存機器の</w:t>
      </w:r>
      <w:r>
        <w:rPr>
          <w:rFonts w:hint="eastAsia" w:ascii="BIZ UDゴシック" w:hAnsi="BIZ UDゴシック" w:eastAsia="BIZ UDゴシック"/>
          <w:sz w:val="22"/>
          <w:u w:val="wave" w:color="auto"/>
        </w:rPr>
        <w:t>撤去は不要</w:t>
      </w:r>
      <w:r>
        <w:rPr>
          <w:rFonts w:hint="eastAsia" w:ascii="BIZ UDゴシック" w:hAnsi="BIZ UDゴシック" w:eastAsia="BIZ UDゴシック"/>
          <w:sz w:val="22"/>
        </w:rPr>
        <w:t>とする。</w:t>
      </w:r>
    </w:p>
    <w:p>
      <w:pPr>
        <w:pStyle w:val="0"/>
        <w:ind w:left="546" w:leftChars="150" w:hanging="231" w:hangingChars="105"/>
        <w:rPr>
          <w:rFonts w:hint="default" w:ascii="BIZ UDゴシック" w:hAnsi="BIZ UDゴシック" w:eastAsia="BIZ UDゴシック"/>
          <w:sz w:val="22"/>
        </w:rPr>
      </w:pPr>
      <w:r>
        <w:rPr>
          <w:rFonts w:hint="eastAsia" w:ascii="BIZ UDゴシック" w:hAnsi="BIZ UDゴシック" w:eastAsia="BIZ UDゴシック"/>
          <w:sz w:val="22"/>
        </w:rPr>
        <w:t>(5)</w:t>
      </w:r>
      <w:r>
        <w:rPr>
          <w:rFonts w:hint="default" w:ascii="BIZ UDゴシック" w:hAnsi="BIZ UDゴシック" w:eastAsia="BIZ UDゴシック"/>
          <w:sz w:val="22"/>
        </w:rPr>
        <w:t xml:space="preserve"> </w:t>
      </w:r>
      <w:r>
        <w:rPr>
          <w:rFonts w:hint="eastAsia" w:ascii="BIZ UDゴシック" w:hAnsi="BIZ UDゴシック" w:eastAsia="BIZ UDゴシック"/>
          <w:sz w:val="22"/>
        </w:rPr>
        <w:t>納入はメーカーからの直送も可能とする。</w:t>
      </w:r>
    </w:p>
    <w:p>
      <w:pPr>
        <w:pStyle w:val="0"/>
        <w:ind w:left="546" w:leftChars="150" w:hanging="231" w:hangingChars="105"/>
        <w:rPr>
          <w:rFonts w:hint="default" w:ascii="BIZ UDゴシック" w:hAnsi="BIZ UDゴシック" w:eastAsia="BIZ UDゴシック"/>
          <w:sz w:val="22"/>
        </w:rPr>
      </w:pPr>
      <w:r>
        <w:rPr>
          <w:rFonts w:hint="eastAsia" w:ascii="BIZ UDゴシック" w:hAnsi="BIZ UDゴシック" w:eastAsia="BIZ UDゴシック"/>
          <w:sz w:val="22"/>
        </w:rPr>
        <w:t>(6)</w:t>
      </w:r>
      <w:r>
        <w:rPr>
          <w:rFonts w:hint="default" w:ascii="BIZ UDゴシック" w:hAnsi="BIZ UDゴシック" w:eastAsia="BIZ UDゴシック"/>
          <w:sz w:val="22"/>
        </w:rPr>
        <w:t xml:space="preserve"> </w:t>
      </w:r>
      <w:r>
        <w:rPr>
          <w:rFonts w:hint="eastAsia" w:ascii="BIZ UDゴシック" w:hAnsi="BIZ UDゴシック" w:eastAsia="BIZ UDゴシック"/>
          <w:sz w:val="22"/>
        </w:rPr>
        <w:t>機器は</w:t>
      </w:r>
      <w:r>
        <w:rPr>
          <w:rFonts w:hint="default" w:ascii="BIZ UDゴシック" w:hAnsi="BIZ UDゴシック" w:eastAsia="BIZ UDゴシック"/>
          <w:sz w:val="22"/>
        </w:rPr>
        <w:t>同一</w:t>
      </w:r>
      <w:r>
        <w:rPr>
          <w:rFonts w:hint="eastAsia" w:ascii="BIZ UDゴシック" w:hAnsi="BIZ UDゴシック" w:eastAsia="BIZ UDゴシック"/>
          <w:sz w:val="22"/>
        </w:rPr>
        <w:t>品かつ新品とし、中古品または再生品等でないこと。</w:t>
      </w:r>
    </w:p>
    <w:p>
      <w:pPr>
        <w:pStyle w:val="0"/>
        <w:ind w:left="625" w:leftChars="150" w:hanging="310" w:hangingChars="141"/>
        <w:rPr>
          <w:rFonts w:hint="default" w:ascii="BIZ UDゴシック" w:hAnsi="BIZ UDゴシック" w:eastAsia="BIZ UDゴシック"/>
          <w:sz w:val="22"/>
        </w:rPr>
      </w:pPr>
      <w:r>
        <w:rPr>
          <w:rFonts w:hint="eastAsia" w:ascii="BIZ UDゴシック" w:hAnsi="BIZ UDゴシック" w:eastAsia="BIZ UDゴシック"/>
          <w:sz w:val="22"/>
        </w:rPr>
        <w:t xml:space="preserve">(7) </w:t>
      </w:r>
      <w:r>
        <w:rPr>
          <w:rFonts w:hint="eastAsia" w:ascii="BIZ UDゴシック" w:hAnsi="BIZ UDゴシック" w:eastAsia="BIZ UDゴシック"/>
          <w:sz w:val="22"/>
        </w:rPr>
        <w:t>法令が遵守された機器を導入すること。また、品質・耐久性と、サプライチェーン・リスクに考慮した端末</w:t>
      </w:r>
      <w:r>
        <w:rPr>
          <w:rFonts w:hint="default" w:ascii="BIZ UDゴシック" w:hAnsi="BIZ UDゴシック" w:eastAsia="BIZ UDゴシック"/>
          <w:sz w:val="22"/>
        </w:rPr>
        <w:t>を選定すること。</w:t>
      </w:r>
    </w:p>
    <w:p>
      <w:pPr>
        <w:pStyle w:val="0"/>
        <w:ind w:left="625" w:leftChars="150" w:hanging="310" w:hangingChars="141"/>
        <w:rPr>
          <w:rFonts w:hint="default" w:ascii="BIZ UDゴシック" w:hAnsi="BIZ UDゴシック" w:eastAsia="BIZ UDゴシック"/>
          <w:sz w:val="22"/>
        </w:rPr>
      </w:pPr>
      <w:r>
        <w:rPr>
          <w:rFonts w:hint="eastAsia" w:ascii="BIZ UDゴシック" w:hAnsi="BIZ UDゴシック" w:eastAsia="BIZ UDゴシック"/>
          <w:sz w:val="22"/>
        </w:rPr>
        <w:t xml:space="preserve">(8) </w:t>
      </w:r>
      <w:r>
        <w:rPr>
          <w:rFonts w:hint="default" w:ascii="BIZ UDゴシック" w:hAnsi="BIZ UDゴシック" w:eastAsia="BIZ UDゴシック"/>
          <w:sz w:val="22"/>
        </w:rPr>
        <w:t>機器は「国等による環境物品等の調達の推進等に関する法律」に準拠したものであること。</w:t>
      </w:r>
    </w:p>
    <w:p>
      <w:pPr>
        <w:pStyle w:val="0"/>
        <w:ind w:left="625" w:leftChars="150" w:hanging="310" w:hangingChars="141"/>
        <w:rPr>
          <w:rFonts w:hint="default" w:ascii="BIZ UDゴシック" w:hAnsi="BIZ UDゴシック" w:eastAsia="BIZ UDゴシック"/>
          <w:sz w:val="22"/>
        </w:rPr>
      </w:pPr>
      <w:r>
        <w:rPr>
          <w:rFonts w:hint="eastAsia" w:ascii="BIZ UDゴシック" w:hAnsi="BIZ UDゴシック" w:eastAsia="BIZ UDゴシック"/>
          <w:sz w:val="22"/>
        </w:rPr>
        <w:t xml:space="preserve">(9) </w:t>
      </w:r>
      <w:r>
        <w:rPr>
          <w:rFonts w:hint="default" w:ascii="BIZ UDゴシック" w:hAnsi="BIZ UDゴシック" w:eastAsia="BIZ UDゴシック"/>
          <w:sz w:val="22"/>
        </w:rPr>
        <w:t>納入する機器の全てについて、必然的に必要となる物品については、仕様書記載の有無にかかわらず</w:t>
      </w:r>
      <w:r>
        <w:rPr>
          <w:rFonts w:hint="eastAsia" w:ascii="BIZ UDゴシック" w:hAnsi="BIZ UDゴシック" w:eastAsia="BIZ UDゴシック"/>
          <w:sz w:val="22"/>
        </w:rPr>
        <w:t>、</w:t>
      </w:r>
      <w:r>
        <w:rPr>
          <w:rFonts w:hint="default" w:ascii="BIZ UDゴシック" w:hAnsi="BIZ UDゴシック" w:eastAsia="BIZ UDゴシック"/>
          <w:sz w:val="22"/>
        </w:rPr>
        <w:t>すべて納入すること。</w:t>
      </w:r>
      <w:r>
        <w:rPr>
          <w:rFonts w:hint="default" w:ascii="BIZ UDゴシック" w:hAnsi="BIZ UDゴシック" w:eastAsia="BIZ UDゴシック"/>
          <w:sz w:val="22"/>
        </w:rPr>
        <w:t xml:space="preserve"> </w:t>
      </w:r>
    </w:p>
    <w:p>
      <w:pPr>
        <w:pStyle w:val="0"/>
        <w:ind w:left="630" w:leftChars="150" w:hanging="315" w:hangingChars="143"/>
        <w:rPr>
          <w:rFonts w:hint="default" w:ascii="BIZ UDゴシック" w:hAnsi="BIZ UDゴシック" w:eastAsia="BIZ UDゴシック"/>
          <w:sz w:val="22"/>
        </w:rPr>
      </w:pPr>
      <w:r>
        <w:rPr>
          <w:rFonts w:hint="eastAsia" w:ascii="BIZ UDゴシック" w:hAnsi="BIZ UDゴシック" w:eastAsia="BIZ UDゴシック"/>
          <w:sz w:val="22"/>
        </w:rPr>
        <w:t xml:space="preserve">(10) </w:t>
      </w:r>
      <w:r>
        <w:rPr>
          <w:rFonts w:hint="default" w:ascii="BIZ UDゴシック" w:hAnsi="BIZ UDゴシック" w:eastAsia="BIZ UDゴシック"/>
          <w:sz w:val="22"/>
        </w:rPr>
        <w:t>初期不良品については、速やかに交換等の処置を行うこと。また、出荷後１年間は無償の保証があること。</w:t>
      </w:r>
    </w:p>
    <w:p>
      <w:pPr>
        <w:pStyle w:val="0"/>
        <w:ind w:left="630" w:leftChars="150" w:hanging="315" w:hangingChars="143"/>
        <w:rPr>
          <w:rFonts w:hint="default" w:ascii="BIZ UDゴシック" w:hAnsi="BIZ UDゴシック" w:eastAsia="BIZ UDゴシック"/>
          <w:sz w:val="24"/>
        </w:rPr>
      </w:pPr>
      <w:r>
        <w:rPr>
          <w:rFonts w:hint="eastAsia"/>
        </w:rPr>
        <w:br w:type="page"/>
      </w:r>
      <w:bookmarkStart w:id="1" w:name="_Hlk209024552"/>
      <w:r>
        <w:rPr>
          <w:rFonts w:hint="eastAsia" w:ascii="BIZ UDゴシック" w:hAnsi="BIZ UDゴシック" w:eastAsia="BIZ UDゴシック"/>
          <w:sz w:val="24"/>
        </w:rPr>
        <w:t>８．機器仕様および数量</w:t>
      </w:r>
    </w:p>
    <w:p>
      <w:pPr>
        <w:pStyle w:val="0"/>
        <w:ind w:leftChars="0" w:firstLine="312" w:firstLineChars="142"/>
        <w:rPr>
          <w:rFonts w:hint="default" w:ascii="BIZ UDゴシック" w:hAnsi="BIZ UDゴシック" w:eastAsia="BIZ UDゴシック"/>
          <w:sz w:val="22"/>
        </w:rPr>
      </w:pPr>
      <w:bookmarkEnd w:id="1"/>
      <w:r>
        <w:rPr>
          <w:rFonts w:hint="eastAsia" w:ascii="BIZ UDゴシック" w:hAnsi="BIZ UDゴシック" w:eastAsia="BIZ UDゴシック"/>
          <w:sz w:val="22"/>
        </w:rPr>
        <w:t>機器（</w:t>
      </w:r>
      <w:r>
        <w:rPr>
          <w:rFonts w:hint="eastAsia" w:ascii="BIZ UDゴシック" w:hAnsi="BIZ UDゴシック" w:eastAsia="BIZ UDゴシック"/>
          <w:sz w:val="22"/>
        </w:rPr>
        <w:t>Google</w:t>
      </w:r>
      <w:r>
        <w:rPr>
          <w:rFonts w:hint="default" w:ascii="BIZ UDゴシック" w:hAnsi="BIZ UDゴシック" w:eastAsia="BIZ UDゴシック"/>
          <w:sz w:val="22"/>
        </w:rPr>
        <w:t xml:space="preserve"> </w:t>
      </w:r>
      <w:r>
        <w:rPr>
          <w:rFonts w:hint="eastAsia" w:ascii="BIZ UDゴシック" w:hAnsi="BIZ UDゴシック" w:eastAsia="BIZ UDゴシック"/>
          <w:sz w:val="22"/>
        </w:rPr>
        <w:t xml:space="preserve">ChromeBook </w:t>
      </w:r>
      <w:r>
        <w:rPr>
          <w:rFonts w:hint="eastAsia" w:ascii="BIZ UDゴシック" w:hAnsi="BIZ UDゴシック" w:eastAsia="BIZ UDゴシック"/>
          <w:sz w:val="22"/>
        </w:rPr>
        <w:t>ノート型）の仕様は以下のとおり。台数は３７０台とする。</w:t>
      </w:r>
    </w:p>
    <w:tbl>
      <w:tblPr>
        <w:tblStyle w:val="11"/>
        <w:tblpPr w:leftFromText="142" w:rightFromText="142" w:topFromText="0" w:bottomFromText="0" w:vertAnchor="text" w:horzAnchor="margin" w:tblpXSpec="center" w:tblpY="204"/>
        <w:tblW w:w="8222" w:type="dxa"/>
        <w:tblLayout w:type="fixed"/>
        <w:tblCellMar>
          <w:left w:w="99" w:type="dxa"/>
          <w:right w:w="99" w:type="dxa"/>
        </w:tblCellMar>
        <w:tblLook w:firstRow="1" w:lastRow="0" w:firstColumn="1" w:lastColumn="0" w:noHBand="0" w:noVBand="1" w:val="04A0"/>
      </w:tblPr>
      <w:tblGrid>
        <w:gridCol w:w="2410"/>
        <w:gridCol w:w="5812"/>
      </w:tblGrid>
      <w:tr>
        <w:trPr>
          <w:trHeight w:val="363" w:hRule="atLeast"/>
        </w:trPr>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ＯＳ</w:t>
            </w:r>
          </w:p>
        </w:tc>
        <w:tc>
          <w:tcPr>
            <w:tcW w:w="581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default" w:ascii="BIZ UDゴシック" w:hAnsi="BIZ UDゴシック" w:eastAsia="BIZ UDゴシック"/>
                <w:color w:val="000000"/>
                <w:kern w:val="0"/>
              </w:rPr>
              <w:t>Chrome OS</w:t>
            </w:r>
            <w:r>
              <w:rPr>
                <w:rFonts w:hint="eastAsia" w:ascii="BIZ UDゴシック" w:hAnsi="BIZ UDゴシック" w:eastAsia="BIZ UDゴシック"/>
                <w:color w:val="000000"/>
                <w:kern w:val="0"/>
              </w:rPr>
              <w:t xml:space="preserve"> </w:t>
            </w:r>
          </w:p>
        </w:tc>
      </w:tr>
      <w:tr>
        <w:trPr>
          <w:trHeight w:val="411"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ＣＰＵ</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Intel</w:t>
            </w:r>
            <w:r>
              <w:rPr>
                <w:rFonts w:hint="default" w:ascii="BIZ UDゴシック" w:hAnsi="BIZ UDゴシック" w:eastAsia="BIZ UDゴシック"/>
                <w:color w:val="000000"/>
                <w:kern w:val="0"/>
              </w:rPr>
              <w:t xml:space="preserve"> </w:t>
            </w:r>
            <w:r>
              <w:rPr>
                <w:rFonts w:hint="eastAsia" w:ascii="BIZ UDゴシック" w:hAnsi="BIZ UDゴシック" w:eastAsia="BIZ UDゴシック"/>
                <w:color w:val="000000"/>
                <w:kern w:val="0"/>
              </w:rPr>
              <w:t>Core i3</w:t>
            </w:r>
            <w:r>
              <w:rPr>
                <w:rFonts w:hint="eastAsia" w:ascii="BIZ UDゴシック" w:hAnsi="BIZ UDゴシック" w:eastAsia="BIZ UDゴシック"/>
                <w:color w:val="000000"/>
                <w:kern w:val="0"/>
              </w:rPr>
              <w:t>（同等）以上</w:t>
            </w:r>
          </w:p>
        </w:tc>
      </w:tr>
      <w:tr>
        <w:trPr>
          <w:trHeight w:val="418"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主記憶</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8GB</w:t>
            </w:r>
            <w:r>
              <w:rPr>
                <w:rFonts w:hint="eastAsia" w:ascii="BIZ UDゴシック" w:hAnsi="BIZ UDゴシック" w:eastAsia="BIZ UDゴシック"/>
                <w:color w:val="000000"/>
                <w:kern w:val="0"/>
              </w:rPr>
              <w:t>以上</w:t>
            </w:r>
          </w:p>
        </w:tc>
      </w:tr>
      <w:tr>
        <w:trPr>
          <w:trHeight w:val="423"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補助記憶</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1</w:t>
            </w:r>
            <w:r>
              <w:rPr>
                <w:rFonts w:hint="default" w:ascii="BIZ UDゴシック" w:hAnsi="BIZ UDゴシック" w:eastAsia="BIZ UDゴシック"/>
                <w:color w:val="000000"/>
                <w:kern w:val="0"/>
              </w:rPr>
              <w:t>28</w:t>
            </w:r>
            <w:r>
              <w:rPr>
                <w:rFonts w:hint="eastAsia" w:ascii="BIZ UDゴシック" w:hAnsi="BIZ UDゴシック" w:eastAsia="BIZ UDゴシック"/>
                <w:color w:val="000000"/>
                <w:kern w:val="0"/>
              </w:rPr>
              <w:t>GB</w:t>
            </w:r>
            <w:r>
              <w:rPr>
                <w:rFonts w:hint="eastAsia" w:ascii="BIZ UDゴシック" w:hAnsi="BIZ UDゴシック" w:eastAsia="BIZ UDゴシック"/>
                <w:color w:val="000000"/>
                <w:kern w:val="0"/>
              </w:rPr>
              <w:t>以上</w:t>
            </w:r>
            <w:r>
              <w:rPr>
                <w:rFonts w:hint="eastAsia" w:ascii="BIZ UDゴシック" w:hAnsi="BIZ UDゴシック" w:eastAsia="BIZ UDゴシック"/>
                <w:color w:val="000000"/>
                <w:kern w:val="0"/>
              </w:rPr>
              <w:t>(</w:t>
            </w:r>
            <w:r>
              <w:rPr>
                <w:rFonts w:hint="eastAsia" w:ascii="BIZ UDゴシック" w:hAnsi="BIZ UDゴシック" w:eastAsia="BIZ UDゴシック"/>
                <w:color w:val="000000"/>
                <w:kern w:val="0"/>
              </w:rPr>
              <w:t>ｼｽﾃﾑ領域含</w:t>
            </w:r>
            <w:r>
              <w:rPr>
                <w:rFonts w:hint="default" w:ascii="BIZ UDゴシック" w:hAnsi="BIZ UDゴシック" w:eastAsia="BIZ UDゴシック"/>
                <w:color w:val="000000"/>
                <w:kern w:val="0"/>
              </w:rPr>
              <w:t>)</w:t>
            </w:r>
          </w:p>
        </w:tc>
      </w:tr>
      <w:tr>
        <w:trPr>
          <w:trHeight w:val="554"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ディスプレイ</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TFT</w:t>
            </w:r>
            <w:r>
              <w:rPr>
                <w:rFonts w:hint="eastAsia" w:ascii="BIZ UDゴシック" w:hAnsi="BIZ UDゴシック" w:eastAsia="BIZ UDゴシック"/>
                <w:color w:val="000000"/>
                <w:kern w:val="0"/>
              </w:rPr>
              <w:t>方式カラーワイド液晶ディスプレイ</w:t>
            </w:r>
            <w:r>
              <w:rPr>
                <w:rFonts w:hint="eastAsia" w:ascii="BIZ UDゴシック" w:hAnsi="BIZ UDゴシック" w:eastAsia="BIZ UDゴシック"/>
                <w:color w:val="000000"/>
                <w:kern w:val="0"/>
              </w:rPr>
              <w:br w:type="textWrapping" w:clear="none"/>
            </w:r>
            <w:r>
              <w:rPr>
                <w:rFonts w:hint="eastAsia" w:ascii="BIZ UDゴシック" w:hAnsi="BIZ UDゴシック" w:eastAsia="BIZ UDゴシック"/>
                <w:color w:val="000000"/>
                <w:kern w:val="0"/>
              </w:rPr>
              <w:t>1</w:t>
            </w:r>
            <w:r>
              <w:rPr>
                <w:rFonts w:hint="default" w:ascii="BIZ UDゴシック" w:hAnsi="BIZ UDゴシック" w:eastAsia="BIZ UDゴシック"/>
                <w:color w:val="000000"/>
                <w:kern w:val="0"/>
              </w:rPr>
              <w:t>4</w:t>
            </w:r>
            <w:r>
              <w:rPr>
                <w:rFonts w:hint="eastAsia" w:ascii="BIZ UDゴシック" w:hAnsi="BIZ UDゴシック" w:eastAsia="BIZ UDゴシック"/>
                <w:color w:val="000000"/>
                <w:kern w:val="0"/>
              </w:rPr>
              <w:t>インチ以上</w:t>
            </w:r>
          </w:p>
        </w:tc>
      </w:tr>
      <w:tr>
        <w:trPr>
          <w:trHeight w:val="409"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ＵＳＢポート数</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Type-A</w:t>
            </w:r>
            <w:r>
              <w:rPr>
                <w:rFonts w:hint="eastAsia" w:ascii="BIZ UDゴシック" w:hAnsi="BIZ UDゴシック" w:eastAsia="BIZ UDゴシック"/>
                <w:color w:val="000000"/>
                <w:kern w:val="0"/>
              </w:rPr>
              <w:t>２ポート、</w:t>
            </w:r>
            <w:r>
              <w:rPr>
                <w:rFonts w:hint="eastAsia" w:ascii="BIZ UDゴシック" w:hAnsi="BIZ UDゴシック" w:eastAsia="BIZ UDゴシック"/>
                <w:color w:val="000000"/>
                <w:kern w:val="0"/>
              </w:rPr>
              <w:t>Type-</w:t>
            </w:r>
            <w:r>
              <w:rPr>
                <w:rFonts w:hint="default" w:ascii="BIZ UDゴシック" w:hAnsi="BIZ UDゴシック" w:eastAsia="BIZ UDゴシック"/>
                <w:color w:val="000000"/>
                <w:kern w:val="0"/>
              </w:rPr>
              <w:t>C</w:t>
            </w:r>
            <w:r>
              <w:rPr>
                <w:rFonts w:hint="eastAsia" w:ascii="BIZ UDゴシック" w:hAnsi="BIZ UDゴシック" w:eastAsia="BIZ UDゴシック"/>
                <w:color w:val="000000"/>
                <w:kern w:val="0"/>
              </w:rPr>
              <w:t>１ポート以上</w:t>
            </w:r>
          </w:p>
        </w:tc>
      </w:tr>
      <w:tr>
        <w:trPr>
          <w:trHeight w:val="415"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外部ディスプレイ出力</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HDMI1</w:t>
            </w:r>
            <w:r>
              <w:rPr>
                <w:rFonts w:hint="eastAsia" w:ascii="BIZ UDゴシック" w:hAnsi="BIZ UDゴシック" w:eastAsia="BIZ UDゴシック"/>
                <w:color w:val="000000"/>
                <w:kern w:val="0"/>
              </w:rPr>
              <w:t>ポート以上</w:t>
            </w:r>
          </w:p>
        </w:tc>
      </w:tr>
      <w:tr>
        <w:trPr>
          <w:trHeight w:val="563"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キーボード</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日本語</w:t>
            </w:r>
            <w:r>
              <w:rPr>
                <w:rFonts w:hint="eastAsia" w:ascii="BIZ UDゴシック" w:hAnsi="BIZ UDゴシック" w:eastAsia="BIZ UDゴシック"/>
                <w:color w:val="000000"/>
                <w:kern w:val="0"/>
              </w:rPr>
              <w:t>JIS</w:t>
            </w:r>
            <w:r>
              <w:rPr>
                <w:rFonts w:hint="eastAsia" w:ascii="BIZ UDゴシック" w:hAnsi="BIZ UDゴシック" w:eastAsia="BIZ UDゴシック"/>
                <w:color w:val="000000"/>
                <w:kern w:val="0"/>
              </w:rPr>
              <w:t>配列キーボードであること。</w:t>
            </w:r>
            <w:r>
              <w:rPr>
                <w:rFonts w:hint="eastAsia" w:ascii="BIZ UDゴシック" w:hAnsi="BIZ UDゴシック" w:eastAsia="BIZ UDゴシック"/>
                <w:color w:val="000000"/>
                <w:kern w:val="0"/>
              </w:rPr>
              <w:br w:type="textWrapping" w:clear="none"/>
            </w:r>
            <w:r>
              <w:rPr>
                <w:rFonts w:hint="eastAsia" w:ascii="BIZ UDゴシック" w:hAnsi="BIZ UDゴシック" w:eastAsia="BIZ UDゴシック"/>
                <w:color w:val="000000"/>
                <w:kern w:val="0"/>
              </w:rPr>
              <w:t>タッチパッドを搭載すること。</w:t>
            </w:r>
          </w:p>
        </w:tc>
      </w:tr>
      <w:tr>
        <w:trPr>
          <w:trHeight w:val="481"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マウス</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USB</w:t>
            </w:r>
            <w:r>
              <w:rPr>
                <w:rFonts w:hint="eastAsia" w:ascii="BIZ UDゴシック" w:hAnsi="BIZ UDゴシック" w:eastAsia="BIZ UDゴシック"/>
                <w:color w:val="000000"/>
                <w:kern w:val="0"/>
              </w:rPr>
              <w:t>接続でホイールスクロール機能付き光学式であること。</w:t>
            </w:r>
          </w:p>
        </w:tc>
      </w:tr>
      <w:tr>
        <w:trPr>
          <w:trHeight w:val="429"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ネットワーク機能</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1000BASE-T</w:t>
            </w:r>
            <w:r>
              <w:rPr>
                <w:rFonts w:hint="eastAsia" w:ascii="BIZ UDゴシック" w:hAnsi="BIZ UDゴシック" w:eastAsia="BIZ UDゴシック"/>
                <w:color w:val="000000"/>
                <w:kern w:val="0"/>
              </w:rPr>
              <w:t>対応</w:t>
            </w:r>
          </w:p>
        </w:tc>
      </w:tr>
      <w:tr>
        <w:trPr>
          <w:trHeight w:val="431"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内蔵無線ＬＡＮ</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IEEE802.11 b/g/a/n/ac/ax</w:t>
            </w:r>
          </w:p>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Bluetooth 5.0</w:t>
            </w:r>
            <w:r>
              <w:rPr>
                <w:rFonts w:hint="eastAsia" w:ascii="BIZ UDゴシック" w:hAnsi="BIZ UDゴシック" w:eastAsia="BIZ UDゴシック"/>
                <w:color w:val="000000"/>
                <w:kern w:val="0"/>
              </w:rPr>
              <w:t>以上対応</w:t>
            </w:r>
          </w:p>
        </w:tc>
      </w:tr>
      <w:tr>
        <w:trPr>
          <w:trHeight w:val="493"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ＬＴＥ</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不要</w:t>
            </w:r>
          </w:p>
        </w:tc>
      </w:tr>
      <w:tr>
        <w:trPr>
          <w:trHeight w:val="279"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バッテリー</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リチウムイオンバッテリーを内蔵し、駆動時間はカタログ値で８時間以上あること。</w:t>
            </w:r>
          </w:p>
        </w:tc>
      </w:tr>
      <w:tr>
        <w:trPr>
          <w:trHeight w:val="423"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カメラ</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HD Web</w:t>
            </w:r>
            <w:r>
              <w:rPr>
                <w:rFonts w:hint="eastAsia" w:ascii="BIZ UDゴシック" w:hAnsi="BIZ UDゴシック" w:eastAsia="BIZ UDゴシック"/>
                <w:color w:val="000000"/>
                <w:kern w:val="0"/>
              </w:rPr>
              <w:t>カメラ内蔵（有効画素数約</w:t>
            </w:r>
            <w:r>
              <w:rPr>
                <w:rFonts w:hint="eastAsia" w:ascii="BIZ UDゴシック" w:hAnsi="BIZ UDゴシック" w:eastAsia="BIZ UDゴシック"/>
                <w:color w:val="000000"/>
                <w:kern w:val="0"/>
              </w:rPr>
              <w:t>92</w:t>
            </w:r>
            <w:r>
              <w:rPr>
                <w:rFonts w:hint="eastAsia" w:ascii="BIZ UDゴシック" w:hAnsi="BIZ UDゴシック" w:eastAsia="BIZ UDゴシック"/>
                <w:color w:val="000000"/>
                <w:kern w:val="0"/>
              </w:rPr>
              <w:t>万画素以上）</w:t>
            </w:r>
          </w:p>
        </w:tc>
      </w:tr>
      <w:tr>
        <w:trPr>
          <w:trHeight w:val="461"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サウンド機能</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ind w:firstLine="36" w:firstLineChars="17"/>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スピーカ及びマイクが内蔵されていること。</w:t>
            </w:r>
            <w:r>
              <w:rPr>
                <w:rFonts w:hint="eastAsia" w:ascii="BIZ UDゴシック" w:hAnsi="BIZ UDゴシック" w:eastAsia="BIZ UDゴシック"/>
                <w:color w:val="000000"/>
                <w:kern w:val="0"/>
              </w:rPr>
              <w:br w:type="textWrapping" w:clear="none"/>
            </w:r>
            <w:r>
              <w:rPr>
                <w:rFonts w:hint="eastAsia" w:ascii="BIZ UDゴシック" w:hAnsi="BIZ UDゴシック" w:eastAsia="BIZ UDゴシック"/>
                <w:color w:val="000000"/>
                <w:kern w:val="0"/>
              </w:rPr>
              <w:t>音声出力及び入力端子を有すること。</w:t>
            </w:r>
          </w:p>
        </w:tc>
      </w:tr>
      <w:tr>
        <w:trPr>
          <w:trHeight w:val="517" w:hRule="atLeast"/>
        </w:trPr>
        <w:tc>
          <w:tcPr>
            <w:tcW w:w="2410" w:type="dxa"/>
            <w:tcBorders>
              <w:top w:val="nil"/>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ゼロタッチ登録</w:t>
            </w:r>
          </w:p>
        </w:tc>
        <w:tc>
          <w:tcPr>
            <w:tcW w:w="5812" w:type="dxa"/>
            <w:tcBorders>
              <w:top w:val="nil"/>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対応していること。</w:t>
            </w:r>
          </w:p>
        </w:tc>
      </w:tr>
      <w:tr>
        <w:trPr>
          <w:trHeight w:val="423" w:hRule="atLeast"/>
        </w:trPr>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付属品</w:t>
            </w:r>
          </w:p>
        </w:tc>
        <w:tc>
          <w:tcPr>
            <w:tcW w:w="581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AC</w:t>
            </w:r>
            <w:r>
              <w:rPr>
                <w:rFonts w:hint="eastAsia" w:ascii="BIZ UDゴシック" w:hAnsi="BIZ UDゴシック" w:eastAsia="BIZ UDゴシック"/>
                <w:color w:val="000000"/>
                <w:kern w:val="0"/>
              </w:rPr>
              <w:t>アダプター</w:t>
            </w:r>
          </w:p>
        </w:tc>
      </w:tr>
      <w:tr>
        <w:trPr>
          <w:trHeight w:val="423" w:hRule="atLeast"/>
        </w:trPr>
        <w:tc>
          <w:tcPr>
            <w:tcW w:w="2410" w:type="dxa"/>
            <w:tcBorders>
              <w:top w:val="single" w:color="auto" w:sz="4" w:space="0"/>
              <w:left w:val="single" w:color="auto" w:sz="4" w:space="0"/>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jc w:val="left"/>
              <w:rPr>
                <w:rFonts w:hint="default" w:ascii="BIZ UDゴシック" w:hAnsi="BIZ UDゴシック" w:eastAsia="BIZ UDゴシック"/>
                <w:color w:val="000000"/>
                <w:kern w:val="0"/>
              </w:rPr>
            </w:pPr>
            <w:r>
              <w:rPr>
                <w:rFonts w:hint="eastAsia" w:ascii="BIZ UDゴシック" w:hAnsi="BIZ UDゴシック" w:eastAsia="BIZ UDゴシック"/>
                <w:color w:val="000000"/>
                <w:kern w:val="0"/>
              </w:rPr>
              <w:t>管理ソフトウェア</w:t>
            </w:r>
          </w:p>
        </w:tc>
        <w:tc>
          <w:tcPr>
            <w:tcW w:w="5812" w:type="dxa"/>
            <w:tcBorders>
              <w:top w:val="single" w:color="auto" w:sz="4" w:space="0"/>
              <w:left w:val="nil"/>
              <w:bottom w:val="single" w:color="auto" w:sz="4" w:space="0"/>
              <w:right w:val="single" w:color="auto" w:sz="4" w:space="0"/>
              <w:tl2br w:val="none" w:color="auto" w:sz="0" w:space="0"/>
              <w:tr2bl w:val="none" w:color="auto" w:sz="0" w:space="0"/>
            </w:tcBorders>
            <w:shd w:val="clear" w:color="auto" w:fill="auto"/>
            <w:vAlign w:val="center"/>
          </w:tcPr>
          <w:p>
            <w:pPr>
              <w:pStyle w:val="0"/>
              <w:widowControl w:val="1"/>
              <w:rPr>
                <w:rFonts w:hint="default" w:ascii="BIZ UDゴシック" w:hAnsi="BIZ UDゴシック" w:eastAsia="BIZ UDゴシック"/>
                <w:color w:val="000000"/>
                <w:kern w:val="0"/>
                <w:u w:val="wave" w:color="auto"/>
              </w:rPr>
            </w:pPr>
            <w:r>
              <w:rPr>
                <w:rFonts w:hint="eastAsia" w:ascii="BIZ UDゴシック" w:hAnsi="BIZ UDゴシック" w:eastAsia="BIZ UDゴシック"/>
                <w:color w:val="000000"/>
                <w:kern w:val="0"/>
                <w:u w:val="wave" w:color="auto"/>
              </w:rPr>
              <w:t>「</w:t>
            </w:r>
            <w:r>
              <w:rPr>
                <w:rFonts w:hint="default" w:ascii="BIZ UDゴシック" w:hAnsi="BIZ UDゴシック" w:eastAsia="BIZ UDゴシック"/>
                <w:color w:val="000000"/>
                <w:kern w:val="0"/>
                <w:u w:val="wave" w:color="auto"/>
              </w:rPr>
              <w:t>Google GIGA License</w:t>
            </w:r>
            <w:r>
              <w:rPr>
                <w:rFonts w:hint="default" w:ascii="BIZ UDゴシック" w:hAnsi="BIZ UDゴシック" w:eastAsia="BIZ UDゴシック"/>
                <w:color w:val="000000"/>
                <w:kern w:val="0"/>
                <w:u w:val="wave" w:color="auto"/>
              </w:rPr>
              <w:t>」を</w:t>
            </w:r>
            <w:r>
              <w:rPr>
                <w:rFonts w:hint="eastAsia" w:ascii="BIZ UDゴシック" w:hAnsi="BIZ UDゴシック" w:eastAsia="BIZ UDゴシック"/>
                <w:color w:val="000000"/>
                <w:kern w:val="0"/>
                <w:u w:val="wave" w:color="auto"/>
              </w:rPr>
              <w:t>台数分</w:t>
            </w:r>
            <w:r>
              <w:rPr>
                <w:rFonts w:hint="default" w:ascii="BIZ UDゴシック" w:hAnsi="BIZ UDゴシック" w:eastAsia="BIZ UDゴシック"/>
                <w:color w:val="000000"/>
                <w:kern w:val="0"/>
                <w:u w:val="wave" w:color="auto"/>
              </w:rPr>
              <w:t>用意すること。</w:t>
            </w:r>
          </w:p>
        </w:tc>
      </w:tr>
    </w:tbl>
    <w:p>
      <w:pPr>
        <w:pStyle w:val="0"/>
        <w:ind w:firstLine="40" w:firstLineChars="200"/>
        <w:rPr>
          <w:rFonts w:hint="default" w:ascii="BIZ UDゴシック" w:hAnsi="BIZ UDゴシック" w:eastAsia="BIZ UDゴシック"/>
          <w:sz w:val="2"/>
        </w:rPr>
      </w:pPr>
    </w:p>
    <w:p>
      <w:pPr>
        <w:pStyle w:val="0"/>
        <w:rPr>
          <w:rFonts w:hint="default" w:ascii="BIZ UDゴシック" w:hAnsi="BIZ UDゴシック" w:eastAsia="BIZ UDゴシック"/>
        </w:rPr>
      </w:pPr>
    </w:p>
    <w:p>
      <w:pPr>
        <w:pStyle w:val="0"/>
        <w:ind w:left="283" w:hanging="283" w:hangingChars="135"/>
        <w:rPr>
          <w:rFonts w:hint="eastAsia"/>
        </w:rPr>
      </w:pPr>
      <w:r>
        <w:rPr>
          <w:rFonts w:hint="eastAsia" w:ascii="BIZ UDゴシック" w:hAnsi="BIZ UDゴシック" w:eastAsia="BIZ UDゴシック"/>
          <w:sz w:val="24"/>
        </w:rPr>
        <w:t>９．設定作業</w:t>
      </w:r>
    </w:p>
    <w:p>
      <w:pPr>
        <w:pStyle w:val="0"/>
        <w:ind w:left="283" w:hanging="283" w:hangingChars="135"/>
        <w:rPr>
          <w:rFonts w:hint="eastAsia" w:ascii="BIZ UDゴシック" w:hAnsi="BIZ UDゴシック" w:eastAsia="BIZ UDゴシック"/>
        </w:rPr>
      </w:pPr>
      <w:r>
        <w:rPr>
          <w:rFonts w:hint="eastAsia" w:ascii="BIZ UDゴシック" w:hAnsi="BIZ UDゴシック" w:eastAsia="BIZ UDゴシック"/>
          <w:sz w:val="24"/>
        </w:rPr>
        <w:t>　以下の設定を行うこと。</w:t>
      </w:r>
    </w:p>
    <w:p>
      <w:pPr>
        <w:pStyle w:val="0"/>
        <w:ind w:left="524" w:leftChars="150" w:hanging="209" w:hangingChars="95"/>
        <w:rPr>
          <w:rFonts w:hint="eastAsia" w:ascii="BIZ UDゴシック" w:hAnsi="BIZ UDゴシック" w:eastAsia="BIZ UDゴシック"/>
          <w:sz w:val="22"/>
        </w:rPr>
      </w:pPr>
      <w:r>
        <w:rPr>
          <w:rFonts w:hint="eastAsia" w:ascii="BIZ UDゴシック" w:hAnsi="BIZ UDゴシック" w:eastAsia="BIZ UDゴシック"/>
          <w:sz w:val="22"/>
        </w:rPr>
        <w:t>(1)GIGA</w:t>
      </w:r>
      <w:r>
        <w:rPr>
          <w:rFonts w:hint="eastAsia" w:ascii="BIZ UDゴシック" w:hAnsi="BIZ UDゴシック" w:eastAsia="BIZ UDゴシック"/>
          <w:sz w:val="22"/>
        </w:rPr>
        <w:t>スクール</w:t>
      </w:r>
      <w:r>
        <w:rPr>
          <w:rFonts w:hint="eastAsia" w:ascii="BIZ UDゴシック" w:hAnsi="BIZ UDゴシック" w:eastAsia="BIZ UDゴシック"/>
          <w:sz w:val="22"/>
        </w:rPr>
        <w:t xml:space="preserve"> </w:t>
      </w:r>
      <w:r>
        <w:rPr>
          <w:rFonts w:hint="eastAsia" w:ascii="BIZ UDゴシック" w:hAnsi="BIZ UDゴシック" w:eastAsia="BIZ UDゴシック"/>
          <w:sz w:val="22"/>
        </w:rPr>
        <w:t>ライセンスを用いてプロビジョニング作業を行い、いいネットならに登録を行うこと。</w:t>
      </w:r>
    </w:p>
    <w:p>
      <w:pPr>
        <w:pStyle w:val="0"/>
        <w:ind w:left="524" w:leftChars="150" w:hanging="209" w:hangingChars="95"/>
        <w:rPr>
          <w:rFonts w:hint="eastAsia" w:ascii="BIZ UDゴシック" w:hAnsi="BIZ UDゴシック" w:eastAsia="BIZ UDゴシック"/>
          <w:sz w:val="22"/>
        </w:rPr>
      </w:pPr>
      <w:r>
        <w:rPr>
          <w:rFonts w:hint="eastAsia" w:ascii="BIZ UDゴシック" w:hAnsi="BIZ UDゴシック" w:eastAsia="BIZ UDゴシック"/>
          <w:sz w:val="22"/>
        </w:rPr>
        <w:t>(2)</w:t>
      </w:r>
      <w:r>
        <w:rPr>
          <w:rFonts w:hint="eastAsia" w:ascii="BIZ UDゴシック" w:hAnsi="BIZ UDゴシック" w:eastAsia="BIZ UDゴシック"/>
          <w:sz w:val="22"/>
        </w:rPr>
        <w:t>本市が指定するラベルを作成し、本体及び</w:t>
      </w:r>
      <w:r>
        <w:rPr>
          <w:rFonts w:hint="eastAsia" w:ascii="BIZ UDゴシック" w:hAnsi="BIZ UDゴシック" w:eastAsia="BIZ UDゴシック"/>
          <w:sz w:val="22"/>
        </w:rPr>
        <w:t>AC</w:t>
      </w:r>
      <w:r>
        <w:rPr>
          <w:rFonts w:hint="eastAsia" w:ascii="BIZ UDゴシック" w:hAnsi="BIZ UDゴシック" w:eastAsia="BIZ UDゴシック"/>
          <w:sz w:val="22"/>
        </w:rPr>
        <w:t>アダプターに貼付すること。</w:t>
      </w:r>
    </w:p>
    <w:p>
      <w:pPr>
        <w:pStyle w:val="0"/>
        <w:ind w:left="524" w:leftChars="150" w:hanging="209" w:hangingChars="95"/>
        <w:rPr>
          <w:rFonts w:hint="eastAsia" w:ascii="BIZ UDゴシック" w:hAnsi="BIZ UDゴシック" w:eastAsia="BIZ UDゴシック"/>
          <w:sz w:val="22"/>
        </w:rPr>
      </w:pPr>
      <w:r>
        <w:rPr>
          <w:rFonts w:hint="eastAsia" w:ascii="BIZ UDゴシック" w:hAnsi="BIZ UDゴシック" w:eastAsia="BIZ UDゴシック"/>
          <w:sz w:val="22"/>
        </w:rPr>
        <w:t>(3)OS</w:t>
      </w:r>
      <w:r>
        <w:rPr>
          <w:rFonts w:hint="eastAsia" w:ascii="BIZ UDゴシック" w:hAnsi="BIZ UDゴシック" w:eastAsia="BIZ UDゴシック"/>
          <w:sz w:val="22"/>
        </w:rPr>
        <w:t>は最新のバージョンであること。</w:t>
      </w:r>
    </w:p>
    <w:p>
      <w:pPr>
        <w:pStyle w:val="0"/>
        <w:ind w:left="524" w:leftChars="150" w:hanging="209" w:hangingChars="95"/>
        <w:rPr>
          <w:rFonts w:hint="eastAsia" w:ascii="BIZ UDゴシック" w:hAnsi="BIZ UDゴシック" w:eastAsia="BIZ UDゴシック"/>
          <w:sz w:val="22"/>
        </w:rPr>
      </w:pPr>
      <w:r>
        <w:rPr>
          <w:rFonts w:hint="eastAsia" w:ascii="BIZ UDゴシック" w:hAnsi="BIZ UDゴシック" w:eastAsia="BIZ UDゴシック"/>
          <w:sz w:val="22"/>
        </w:rPr>
        <w:t>(4)</w:t>
      </w:r>
      <w:r>
        <w:rPr>
          <w:rFonts w:hint="eastAsia" w:ascii="BIZ UDゴシック" w:hAnsi="BIZ UDゴシック" w:eastAsia="BIZ UDゴシック"/>
          <w:sz w:val="22"/>
        </w:rPr>
        <w:t>各校の</w:t>
      </w:r>
      <w:r>
        <w:rPr>
          <w:rFonts w:hint="eastAsia" w:ascii="BIZ UDゴシック" w:hAnsi="BIZ UDゴシック" w:eastAsia="BIZ UDゴシック"/>
          <w:sz w:val="22"/>
        </w:rPr>
        <w:t>Wi-Fi</w:t>
      </w:r>
      <w:r>
        <w:rPr>
          <w:rFonts w:hint="eastAsia" w:ascii="BIZ UDゴシック" w:hAnsi="BIZ UDゴシック" w:eastAsia="BIZ UDゴシック"/>
          <w:sz w:val="22"/>
        </w:rPr>
        <w:t>環境の設定を行い、動作確認（２～３台のみ）を行うこと。</w:t>
      </w:r>
    </w:p>
    <w:p>
      <w:pPr>
        <w:pStyle w:val="0"/>
        <w:ind w:left="524" w:leftChars="150" w:hanging="209" w:hangingChars="95"/>
        <w:rPr>
          <w:rFonts w:hint="eastAsia" w:ascii="BIZ UDゴシック" w:hAnsi="BIZ UDゴシック" w:eastAsia="BIZ UDゴシック"/>
          <w:sz w:val="22"/>
        </w:rPr>
      </w:pPr>
      <w:r>
        <w:rPr>
          <w:rFonts w:hint="eastAsia" w:ascii="BIZ UDゴシック" w:hAnsi="BIZ UDゴシック" w:eastAsia="BIZ UDゴシック"/>
          <w:sz w:val="22"/>
        </w:rPr>
        <w:t>(5)</w:t>
      </w:r>
      <w:r>
        <w:rPr>
          <w:rFonts w:hint="eastAsia" w:ascii="BIZ UDゴシック" w:hAnsi="BIZ UDゴシック" w:eastAsia="BIZ UDゴシック"/>
          <w:sz w:val="22"/>
        </w:rPr>
        <w:t>各校の職員室に２台配備しているプリンター</w:t>
      </w:r>
      <w:r>
        <w:rPr>
          <w:rFonts w:hint="eastAsia" w:ascii="BIZ UDゴシック" w:hAnsi="BIZ UDゴシック" w:eastAsia="BIZ UDゴシック"/>
          <w:sz w:val="22"/>
        </w:rPr>
        <w:t>(NEC MultiWriter 3M550)</w:t>
      </w:r>
      <w:r>
        <w:rPr>
          <w:rFonts w:hint="eastAsia" w:ascii="BIZ UDゴシック" w:hAnsi="BIZ UDゴシック" w:eastAsia="BIZ UDゴシック"/>
          <w:sz w:val="22"/>
        </w:rPr>
        <w:t>がネットワーク経由で利用できるよう設定を行うこと。</w:t>
      </w:r>
    </w:p>
    <w:p>
      <w:pPr>
        <w:pStyle w:val="0"/>
        <w:ind w:left="524" w:leftChars="150" w:hanging="209" w:hangingChars="95"/>
        <w:rPr>
          <w:rFonts w:hint="eastAsia" w:ascii="BIZ UDゴシック" w:hAnsi="BIZ UDゴシック" w:eastAsia="BIZ UDゴシック"/>
          <w:sz w:val="22"/>
        </w:rPr>
      </w:pPr>
    </w:p>
    <w:sectPr>
      <w:pgSz w:w="11906" w:h="16838"/>
      <w:pgMar w:top="1304" w:right="1418" w:bottom="1474" w:left="1418" w:header="851" w:footer="992" w:gutter="0"/>
      <w:cols w:space="720"/>
      <w:textDirection w:val="lrTb"/>
      <w:docGrid w:type="lines" w:linePitch="34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游明朝">
    <w:panose1 w:val="00000000000000000000"/>
    <w:charset w:val="80"/>
    <w:family w:val="roman"/>
    <w:notTrueType/>
    <w:pitch w:val="variable"/>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BIZ UDゴシック">
    <w:panose1 w:val="00000000000000000000"/>
    <w:charset w:val="80"/>
    <w:family w:val="modern"/>
    <w:notTrueType/>
    <w:pitch w:val="fixed"/>
    <w:sig w:usb0="00000000" w:usb1="00000000" w:usb2="00000000" w:usb3="00000000" w:csb0="01008200" w:csb1="00000000"/>
  </w:font>
  <w:font w:name="ＭＳ Ｐゴシック">
    <w:panose1 w:val="00000000000000000000"/>
    <w:charset w:val="80"/>
    <w:family w:val="modern"/>
    <w:notTrueType/>
    <w:pitch w:val="variable"/>
    <w:sig w:usb0="00000000" w:usb1="00000000" w:usb2="00000000" w:usb3="00000000" w:csb0="01008200" w:csb1="00000000"/>
  </w:font>
  <w:font w:name="游ゴシック Light">
    <w:panose1 w:val="00000000000000000000"/>
    <w:charset w:val="80"/>
    <w:family w:val="modern"/>
    <w:notTrueType/>
    <w:pitch w:val="variable"/>
    <w:sig w:usb0="00000000" w:usb1="00000000" w:usb2="00000000" w:usb3="00000000" w:csb0="010082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1"/>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Date"/>
    <w:basedOn w:val="0"/>
    <w:next w:val="0"/>
    <w:link w:val="16"/>
    <w:uiPriority w:val="0"/>
  </w:style>
  <w:style w:type="character" w:styleId="16" w:customStyle="1">
    <w:name w:val="日付 (文字)"/>
    <w:basedOn w:val="10"/>
    <w:next w:val="16"/>
    <w:link w:val="15"/>
    <w:uiPriority w:val="0"/>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 w:type="table" w:styleId="23">
    <w:name w:val="Table Grid"/>
    <w:basedOn w:val="11"/>
    <w:next w:val="23"/>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263</TotalTime>
  <Pages>2</Pages>
  <Words>47</Words>
  <Characters>1270</Characters>
  <Application>JUST Note</Application>
  <Lines>88</Lines>
  <Paragraphs>66</Paragraphs>
  <CharactersWithSpaces>1299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110222_板橋 行則</dc:creator>
  <cp:lastModifiedBy>板橋　行則</cp:lastModifiedBy>
  <dcterms:created xsi:type="dcterms:W3CDTF">2025-09-17T08:04:00Z</dcterms:created>
  <dcterms:modified xsi:type="dcterms:W3CDTF">2025-10-01T10:17:59Z</dcterms:modified>
  <cp:revision>10</cp:revision>
</cp:coreProperties>
</file>